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0BE5" w:rsidRDefault="0069135A">
      <w:pPr>
        <w:pStyle w:val="normal0"/>
        <w:keepNext/>
        <w:rPr>
          <w:b/>
          <w:sz w:val="22"/>
          <w:szCs w:val="22"/>
        </w:rPr>
      </w:pPr>
      <w:r>
        <w:rPr>
          <w:b/>
          <w:sz w:val="22"/>
          <w:szCs w:val="22"/>
        </w:rPr>
        <w:t>Hull No Place for Hate Committee: Meeting Notes</w:t>
      </w:r>
    </w:p>
    <w:tbl>
      <w:tblPr>
        <w:tblStyle w:val="a"/>
        <w:tblW w:w="9360"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416"/>
        <w:gridCol w:w="3472"/>
        <w:gridCol w:w="3472"/>
      </w:tblGrid>
      <w:tr w:rsidR="00E90BE5">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b/>
                <w:sz w:val="22"/>
                <w:szCs w:val="22"/>
              </w:rPr>
              <w:t>Date</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sz w:val="22"/>
                <w:szCs w:val="22"/>
              </w:rPr>
              <w:t>12 Oct, 2023</w:t>
            </w:r>
          </w:p>
        </w:tc>
      </w:tr>
      <w:tr w:rsidR="00E90BE5">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b/>
                <w:sz w:val="22"/>
                <w:szCs w:val="22"/>
              </w:rPr>
              <w:t>Location</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sz w:val="22"/>
                <w:szCs w:val="22"/>
              </w:rPr>
              <w:t>Remote meeting via Zoom</w:t>
            </w:r>
          </w:p>
        </w:tc>
      </w:tr>
      <w:tr w:rsidR="00E90BE5">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b/>
                <w:sz w:val="22"/>
                <w:szCs w:val="22"/>
              </w:rPr>
              <w:t>Type</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sz w:val="22"/>
                <w:szCs w:val="22"/>
              </w:rPr>
              <w:t>Regular meeting</w:t>
            </w:r>
          </w:p>
        </w:tc>
      </w:tr>
      <w:tr w:rsidR="00E90BE5">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b/>
                <w:sz w:val="22"/>
                <w:szCs w:val="22"/>
              </w:rPr>
              <w:t>Call to Order</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sz w:val="22"/>
                <w:szCs w:val="22"/>
              </w:rPr>
              <w:t>6:30PM, Val Carlson, Chair</w:t>
            </w:r>
          </w:p>
        </w:tc>
      </w:tr>
      <w:tr w:rsidR="00E90BE5">
        <w:trPr>
          <w:trHeight w:val="147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b/>
                <w:sz w:val="22"/>
                <w:szCs w:val="22"/>
              </w:rPr>
              <w:t>Committee members present</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sz w:val="22"/>
                <w:szCs w:val="22"/>
              </w:rPr>
              <w:t>Valerie Carlson, Chair</w:t>
            </w:r>
          </w:p>
          <w:p w:rsidR="00E90BE5" w:rsidRDefault="0069135A">
            <w:pPr>
              <w:pStyle w:val="normal0"/>
              <w:rPr>
                <w:sz w:val="22"/>
                <w:szCs w:val="22"/>
              </w:rPr>
            </w:pPr>
            <w:r>
              <w:rPr>
                <w:sz w:val="22"/>
                <w:szCs w:val="22"/>
              </w:rPr>
              <w:t>Pamela Wolfe, Treasurer</w:t>
            </w:r>
          </w:p>
          <w:p w:rsidR="00E90BE5" w:rsidRDefault="0069135A">
            <w:pPr>
              <w:pStyle w:val="normal0"/>
              <w:rPr>
                <w:sz w:val="22"/>
                <w:szCs w:val="22"/>
              </w:rPr>
            </w:pPr>
            <w:r>
              <w:rPr>
                <w:sz w:val="22"/>
                <w:szCs w:val="22"/>
              </w:rPr>
              <w:t>Celia Nolan, Clerk</w:t>
            </w:r>
          </w:p>
          <w:p w:rsidR="00E90BE5" w:rsidRDefault="0069135A">
            <w:pPr>
              <w:pStyle w:val="normal0"/>
              <w:rPr>
                <w:sz w:val="22"/>
                <w:szCs w:val="22"/>
              </w:rPr>
            </w:pPr>
            <w:r>
              <w:rPr>
                <w:sz w:val="22"/>
                <w:szCs w:val="22"/>
              </w:rPr>
              <w:t>Deb Bayer</w:t>
            </w:r>
          </w:p>
          <w:p w:rsidR="00E90BE5" w:rsidRDefault="0069135A">
            <w:pPr>
              <w:pStyle w:val="normal0"/>
              <w:rPr>
                <w:sz w:val="22"/>
                <w:szCs w:val="22"/>
              </w:rPr>
            </w:pPr>
            <w:r>
              <w:rPr>
                <w:sz w:val="22"/>
                <w:szCs w:val="22"/>
              </w:rPr>
              <w:t>Deb Greenstein</w:t>
            </w:r>
          </w:p>
          <w:p w:rsidR="00E90BE5" w:rsidRDefault="0069135A">
            <w:pPr>
              <w:pStyle w:val="normal0"/>
              <w:rPr>
                <w:sz w:val="22"/>
                <w:szCs w:val="22"/>
              </w:rPr>
            </w:pPr>
            <w:r>
              <w:rPr>
                <w:sz w:val="22"/>
                <w:szCs w:val="22"/>
              </w:rPr>
              <w:t>Gabriel Ben-Yosef</w:t>
            </w:r>
          </w:p>
          <w:p w:rsidR="00E90BE5" w:rsidRDefault="0069135A">
            <w:pPr>
              <w:pStyle w:val="normal0"/>
              <w:rPr>
                <w:sz w:val="22"/>
                <w:szCs w:val="22"/>
              </w:rPr>
            </w:pPr>
            <w:r>
              <w:rPr>
                <w:sz w:val="22"/>
                <w:szCs w:val="22"/>
              </w:rPr>
              <w:t>Laurie Girdharry</w:t>
            </w:r>
          </w:p>
          <w:p w:rsidR="00E90BE5" w:rsidRDefault="0069135A">
            <w:pPr>
              <w:pStyle w:val="normal0"/>
              <w:rPr>
                <w:sz w:val="22"/>
                <w:szCs w:val="22"/>
              </w:rPr>
            </w:pPr>
            <w:r>
              <w:rPr>
                <w:sz w:val="22"/>
                <w:szCs w:val="22"/>
              </w:rPr>
              <w:t>Paula Nesoff</w:t>
            </w:r>
          </w:p>
          <w:p w:rsidR="00E90BE5" w:rsidRDefault="0069135A">
            <w:pPr>
              <w:pStyle w:val="normal0"/>
              <w:rPr>
                <w:sz w:val="22"/>
                <w:szCs w:val="22"/>
              </w:rPr>
            </w:pPr>
            <w:r>
              <w:rPr>
                <w:sz w:val="22"/>
                <w:szCs w:val="22"/>
              </w:rPr>
              <w:t>Steve Greenberg</w:t>
            </w:r>
          </w:p>
          <w:p w:rsidR="00E90BE5" w:rsidRDefault="0069135A">
            <w:pPr>
              <w:pStyle w:val="normal0"/>
              <w:rPr>
                <w:sz w:val="22"/>
                <w:szCs w:val="22"/>
              </w:rPr>
            </w:pPr>
            <w:r>
              <w:rPr>
                <w:sz w:val="22"/>
                <w:szCs w:val="22"/>
              </w:rPr>
              <w:t>Meryl Johnson (alternate)</w:t>
            </w:r>
          </w:p>
          <w:p w:rsidR="00E90BE5" w:rsidRDefault="0069135A">
            <w:pPr>
              <w:pStyle w:val="normal0"/>
              <w:rPr>
                <w:sz w:val="22"/>
                <w:szCs w:val="22"/>
              </w:rPr>
            </w:pPr>
            <w:r>
              <w:rPr>
                <w:sz w:val="22"/>
                <w:szCs w:val="22"/>
              </w:rPr>
              <w:t>Jim Ianiri (alternate, not sworn in)</w:t>
            </w:r>
          </w:p>
        </w:tc>
      </w:tr>
      <w:tr w:rsidR="00E90BE5">
        <w:trPr>
          <w:trHeight w:val="380"/>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b/>
                <w:sz w:val="22"/>
                <w:szCs w:val="22"/>
              </w:rPr>
            </w:pPr>
            <w:r>
              <w:rPr>
                <w:b/>
                <w:sz w:val="22"/>
                <w:szCs w:val="22"/>
              </w:rPr>
              <w:t>Committee members not present</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sz w:val="22"/>
                <w:szCs w:val="22"/>
              </w:rPr>
              <w:t>Rhoda Kanet, Vice Chair</w:t>
            </w:r>
          </w:p>
        </w:tc>
      </w:tr>
      <w:tr w:rsidR="00E90BE5">
        <w:trPr>
          <w:trHeight w:val="380"/>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b/>
                <w:sz w:val="22"/>
                <w:szCs w:val="22"/>
              </w:rPr>
            </w:pPr>
            <w:r>
              <w:rPr>
                <w:b/>
                <w:sz w:val="22"/>
                <w:szCs w:val="22"/>
              </w:rPr>
              <w:t>Liaisons</w:t>
            </w:r>
          </w:p>
        </w:tc>
        <w:tc>
          <w:tcPr>
            <w:tcW w:w="69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sz w:val="22"/>
                <w:szCs w:val="22"/>
              </w:rPr>
              <w:t>Steve Glavin, Hull PD</w:t>
            </w:r>
          </w:p>
        </w:tc>
      </w:tr>
      <w:tr w:rsidR="00E90BE5">
        <w:trPr>
          <w:trHeight w:val="298"/>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sz w:val="22"/>
                <w:szCs w:val="22"/>
              </w:rPr>
            </w:pPr>
            <w:r>
              <w:rPr>
                <w:b/>
                <w:sz w:val="22"/>
                <w:szCs w:val="22"/>
              </w:rPr>
              <w:t>Guests</w:t>
            </w: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b/>
                <w:sz w:val="22"/>
                <w:szCs w:val="22"/>
              </w:rPr>
            </w:pPr>
            <w:r>
              <w:rPr>
                <w:b/>
                <w:sz w:val="22"/>
                <w:szCs w:val="22"/>
              </w:rPr>
              <w:t>Invited</w:t>
            </w:r>
          </w:p>
          <w:p w:rsidR="00E90BE5" w:rsidRDefault="00E90BE5">
            <w:pPr>
              <w:pStyle w:val="normal0"/>
              <w:spacing w:line="276" w:lineRule="auto"/>
              <w:rPr>
                <w:sz w:val="22"/>
                <w:szCs w:val="22"/>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BE5" w:rsidRDefault="0069135A">
            <w:pPr>
              <w:pStyle w:val="normal0"/>
              <w:rPr>
                <w:b/>
                <w:sz w:val="22"/>
                <w:szCs w:val="22"/>
              </w:rPr>
            </w:pPr>
            <w:r>
              <w:rPr>
                <w:b/>
                <w:sz w:val="22"/>
                <w:szCs w:val="22"/>
              </w:rPr>
              <w:t>Public</w:t>
            </w:r>
          </w:p>
          <w:p w:rsidR="00E90BE5" w:rsidRDefault="00E90BE5">
            <w:pPr>
              <w:pStyle w:val="normal0"/>
              <w:rPr>
                <w:sz w:val="22"/>
                <w:szCs w:val="22"/>
              </w:rPr>
            </w:pPr>
          </w:p>
        </w:tc>
      </w:tr>
    </w:tbl>
    <w:p w:rsidR="00E90BE5" w:rsidRDefault="00E90BE5">
      <w:pPr>
        <w:pStyle w:val="normal0"/>
        <w:rPr>
          <w:b/>
          <w:sz w:val="22"/>
          <w:szCs w:val="22"/>
        </w:rPr>
      </w:pPr>
    </w:p>
    <w:p w:rsidR="00E90BE5" w:rsidRDefault="0069135A">
      <w:pPr>
        <w:pStyle w:val="normal0"/>
        <w:rPr>
          <w:sz w:val="22"/>
          <w:szCs w:val="22"/>
        </w:rPr>
      </w:pPr>
      <w:r>
        <w:rPr>
          <w:sz w:val="22"/>
          <w:szCs w:val="22"/>
        </w:rPr>
        <w:t>Quorum met.</w:t>
      </w:r>
    </w:p>
    <w:p w:rsidR="00E90BE5" w:rsidRDefault="00E90BE5">
      <w:pPr>
        <w:pStyle w:val="normal0"/>
        <w:rPr>
          <w:sz w:val="22"/>
          <w:szCs w:val="22"/>
        </w:rPr>
      </w:pPr>
    </w:p>
    <w:p w:rsidR="00E90BE5" w:rsidRDefault="0069135A">
      <w:pPr>
        <w:pStyle w:val="normal0"/>
        <w:widowControl w:val="0"/>
        <w:numPr>
          <w:ilvl w:val="0"/>
          <w:numId w:val="2"/>
        </w:numPr>
        <w:ind w:left="360"/>
        <w:rPr>
          <w:b/>
          <w:sz w:val="22"/>
          <w:szCs w:val="22"/>
        </w:rPr>
      </w:pPr>
      <w:r>
        <w:rPr>
          <w:b/>
          <w:sz w:val="22"/>
          <w:szCs w:val="22"/>
        </w:rPr>
        <w:t>Welcome/Land Acknowledgement /Attendance</w:t>
      </w:r>
    </w:p>
    <w:p w:rsidR="00E90BE5" w:rsidRDefault="0069135A">
      <w:pPr>
        <w:pStyle w:val="normal0"/>
        <w:rPr>
          <w:sz w:val="22"/>
          <w:szCs w:val="22"/>
        </w:rPr>
      </w:pPr>
      <w:r>
        <w:rPr>
          <w:sz w:val="22"/>
          <w:szCs w:val="22"/>
        </w:rPr>
        <w:t>Land acknowledgement by Chair Carlson.</w:t>
      </w:r>
    </w:p>
    <w:p w:rsidR="00E90BE5" w:rsidRDefault="00E90BE5">
      <w:pPr>
        <w:pStyle w:val="normal0"/>
        <w:widowControl w:val="0"/>
        <w:rPr>
          <w:sz w:val="22"/>
          <w:szCs w:val="22"/>
        </w:rPr>
      </w:pPr>
    </w:p>
    <w:p w:rsidR="00E90BE5" w:rsidRDefault="0069135A">
      <w:pPr>
        <w:pStyle w:val="normal0"/>
        <w:widowControl w:val="0"/>
        <w:numPr>
          <w:ilvl w:val="0"/>
          <w:numId w:val="2"/>
        </w:numPr>
        <w:ind w:left="360"/>
        <w:rPr>
          <w:b/>
          <w:sz w:val="22"/>
          <w:szCs w:val="22"/>
        </w:rPr>
      </w:pPr>
      <w:r>
        <w:rPr>
          <w:b/>
          <w:sz w:val="22"/>
          <w:szCs w:val="22"/>
        </w:rPr>
        <w:t xml:space="preserve">Approve Minutes From September 21, 2023 </w:t>
      </w:r>
    </w:p>
    <w:p w:rsidR="00E90BE5" w:rsidRDefault="0069135A">
      <w:pPr>
        <w:pStyle w:val="normal0"/>
        <w:rPr>
          <w:sz w:val="22"/>
          <w:szCs w:val="22"/>
        </w:rPr>
      </w:pPr>
      <w:r>
        <w:rPr>
          <w:sz w:val="22"/>
          <w:szCs w:val="22"/>
        </w:rPr>
        <w:t>Tabled until next meeting.</w:t>
      </w:r>
    </w:p>
    <w:p w:rsidR="00E90BE5" w:rsidRDefault="00E90BE5">
      <w:pPr>
        <w:pStyle w:val="normal0"/>
        <w:widowControl w:val="0"/>
        <w:rPr>
          <w:sz w:val="22"/>
          <w:szCs w:val="22"/>
        </w:rPr>
      </w:pPr>
    </w:p>
    <w:p w:rsidR="00E90BE5" w:rsidRDefault="0069135A">
      <w:pPr>
        <w:pStyle w:val="normal0"/>
        <w:widowControl w:val="0"/>
        <w:numPr>
          <w:ilvl w:val="0"/>
          <w:numId w:val="2"/>
        </w:numPr>
        <w:ind w:left="360"/>
        <w:rPr>
          <w:b/>
          <w:sz w:val="22"/>
          <w:szCs w:val="22"/>
        </w:rPr>
      </w:pPr>
      <w:r>
        <w:rPr>
          <w:b/>
          <w:sz w:val="22"/>
          <w:szCs w:val="22"/>
        </w:rPr>
        <w:t xml:space="preserve">Treasurer’s Report </w:t>
      </w:r>
    </w:p>
    <w:p w:rsidR="00E90BE5" w:rsidRDefault="0069135A">
      <w:pPr>
        <w:pStyle w:val="normal0"/>
        <w:widowControl w:val="0"/>
        <w:rPr>
          <w:sz w:val="22"/>
          <w:szCs w:val="22"/>
        </w:rPr>
      </w:pPr>
      <w:r>
        <w:rPr>
          <w:sz w:val="22"/>
          <w:szCs w:val="22"/>
        </w:rPr>
        <w:t>No update.</w:t>
      </w:r>
    </w:p>
    <w:p w:rsidR="00E90BE5" w:rsidRDefault="00E90BE5">
      <w:pPr>
        <w:pStyle w:val="normal0"/>
        <w:widowControl w:val="0"/>
        <w:rPr>
          <w:sz w:val="22"/>
          <w:szCs w:val="22"/>
        </w:rPr>
      </w:pPr>
    </w:p>
    <w:p w:rsidR="00E90BE5" w:rsidRDefault="0069135A">
      <w:pPr>
        <w:pStyle w:val="normal0"/>
        <w:widowControl w:val="0"/>
        <w:numPr>
          <w:ilvl w:val="0"/>
          <w:numId w:val="2"/>
        </w:numPr>
        <w:ind w:left="360"/>
        <w:rPr>
          <w:b/>
          <w:sz w:val="20"/>
          <w:szCs w:val="20"/>
        </w:rPr>
      </w:pPr>
      <w:r>
        <w:rPr>
          <w:b/>
          <w:sz w:val="22"/>
          <w:szCs w:val="22"/>
          <w:highlight w:val="white"/>
        </w:rPr>
        <w:t>Ryan Bernsten - Listening to America - October 25, 7:00 PM</w:t>
      </w:r>
    </w:p>
    <w:p w:rsidR="00E90BE5" w:rsidRDefault="0069135A">
      <w:pPr>
        <w:pStyle w:val="normal0"/>
        <w:widowControl w:val="0"/>
        <w:rPr>
          <w:sz w:val="22"/>
          <w:szCs w:val="22"/>
          <w:highlight w:val="white"/>
        </w:rPr>
      </w:pPr>
      <w:r>
        <w:rPr>
          <w:sz w:val="22"/>
          <w:szCs w:val="22"/>
          <w:highlight w:val="white"/>
        </w:rPr>
        <w:t>The event has been promoted with Paula putting up posters and Celia sending the press release and calendar event to the Hull TImes this and next week. The promotional image is also running on HullT</w:t>
      </w:r>
      <w:r>
        <w:rPr>
          <w:sz w:val="22"/>
          <w:szCs w:val="22"/>
          <w:highlight w:val="white"/>
        </w:rPr>
        <w:t>V events, and is on the SSUC calendar.</w:t>
      </w:r>
    </w:p>
    <w:p w:rsidR="00E90BE5" w:rsidRDefault="00E90BE5">
      <w:pPr>
        <w:pStyle w:val="normal0"/>
        <w:widowControl w:val="0"/>
        <w:ind w:left="720"/>
        <w:rPr>
          <w:sz w:val="22"/>
          <w:szCs w:val="22"/>
          <w:highlight w:val="white"/>
        </w:rPr>
      </w:pPr>
    </w:p>
    <w:p w:rsidR="00E90BE5" w:rsidRDefault="0069135A">
      <w:pPr>
        <w:pStyle w:val="normal0"/>
        <w:widowControl w:val="0"/>
        <w:numPr>
          <w:ilvl w:val="0"/>
          <w:numId w:val="2"/>
        </w:numPr>
        <w:ind w:left="360"/>
        <w:rPr>
          <w:b/>
          <w:sz w:val="22"/>
          <w:szCs w:val="22"/>
          <w:highlight w:val="white"/>
        </w:rPr>
      </w:pPr>
      <w:r>
        <w:rPr>
          <w:b/>
          <w:sz w:val="22"/>
          <w:szCs w:val="22"/>
          <w:highlight w:val="white"/>
        </w:rPr>
        <w:t xml:space="preserve">Meeting with Select Board Chair Greg Grey </w:t>
      </w:r>
    </w:p>
    <w:p w:rsidR="00E90BE5" w:rsidRDefault="0069135A">
      <w:pPr>
        <w:pStyle w:val="normal0"/>
        <w:widowControl w:val="0"/>
        <w:rPr>
          <w:sz w:val="22"/>
          <w:szCs w:val="22"/>
          <w:highlight w:val="white"/>
        </w:rPr>
      </w:pPr>
      <w:r>
        <w:rPr>
          <w:sz w:val="22"/>
          <w:szCs w:val="22"/>
          <w:highlight w:val="white"/>
        </w:rPr>
        <w:t>Deb B. met with Greg and received contact information for incident reporting. 911 is reserved for true emergencies.</w:t>
      </w:r>
    </w:p>
    <w:p w:rsidR="00E90BE5" w:rsidRDefault="00E90BE5">
      <w:pPr>
        <w:pStyle w:val="normal0"/>
        <w:widowControl w:val="0"/>
        <w:rPr>
          <w:sz w:val="22"/>
          <w:szCs w:val="22"/>
          <w:highlight w:val="white"/>
        </w:rPr>
      </w:pPr>
    </w:p>
    <w:p w:rsidR="00E90BE5" w:rsidRDefault="0069135A">
      <w:pPr>
        <w:pStyle w:val="normal0"/>
        <w:widowControl w:val="0"/>
        <w:rPr>
          <w:sz w:val="22"/>
          <w:szCs w:val="22"/>
          <w:highlight w:val="white"/>
        </w:rPr>
      </w:pPr>
      <w:r>
        <w:rPr>
          <w:sz w:val="22"/>
          <w:szCs w:val="22"/>
          <w:highlight w:val="white"/>
        </w:rPr>
        <w:t xml:space="preserve">There is still a need to have a policy for how to respond when people come to the Committee </w:t>
      </w:r>
      <w:r>
        <w:rPr>
          <w:sz w:val="22"/>
          <w:szCs w:val="22"/>
          <w:highlight w:val="white"/>
        </w:rPr>
        <w:lastRenderedPageBreak/>
        <w:t>and ask for guidance. Committee members need to be consistent, and the town comfortable with the Committee’s communication with the public..</w:t>
      </w:r>
    </w:p>
    <w:p w:rsidR="00E90BE5" w:rsidRDefault="00E90BE5">
      <w:pPr>
        <w:pStyle w:val="normal0"/>
        <w:widowControl w:val="0"/>
        <w:rPr>
          <w:sz w:val="22"/>
          <w:szCs w:val="22"/>
          <w:highlight w:val="white"/>
        </w:rPr>
      </w:pPr>
    </w:p>
    <w:p w:rsidR="00E90BE5" w:rsidRDefault="0069135A">
      <w:pPr>
        <w:pStyle w:val="normal0"/>
        <w:widowControl w:val="0"/>
        <w:rPr>
          <w:sz w:val="22"/>
          <w:szCs w:val="22"/>
          <w:highlight w:val="white"/>
        </w:rPr>
      </w:pPr>
      <w:r>
        <w:rPr>
          <w:sz w:val="22"/>
          <w:szCs w:val="22"/>
          <w:highlight w:val="white"/>
        </w:rPr>
        <w:t>No decision yet on pos</w:t>
      </w:r>
      <w:r>
        <w:rPr>
          <w:sz w:val="22"/>
          <w:szCs w:val="22"/>
          <w:highlight w:val="white"/>
        </w:rPr>
        <w:t>sible youth membership on the Committee.</w:t>
      </w:r>
    </w:p>
    <w:p w:rsidR="00E90BE5" w:rsidRDefault="00E90BE5">
      <w:pPr>
        <w:pStyle w:val="normal0"/>
        <w:widowControl w:val="0"/>
        <w:rPr>
          <w:sz w:val="22"/>
          <w:szCs w:val="22"/>
          <w:highlight w:val="white"/>
        </w:rPr>
      </w:pPr>
    </w:p>
    <w:p w:rsidR="00E90BE5" w:rsidRDefault="0069135A">
      <w:pPr>
        <w:pStyle w:val="normal0"/>
        <w:widowControl w:val="0"/>
        <w:rPr>
          <w:sz w:val="22"/>
          <w:szCs w:val="22"/>
          <w:highlight w:val="white"/>
        </w:rPr>
      </w:pPr>
      <w:r>
        <w:rPr>
          <w:sz w:val="22"/>
          <w:szCs w:val="22"/>
          <w:highlight w:val="white"/>
        </w:rPr>
        <w:t>Sgt. Glavin emphasized the importance of reporting incidents to the police, in order to be able to take action. Hull Police has been doing extra patrols of the temple &amp; other places of worship.</w:t>
      </w:r>
    </w:p>
    <w:p w:rsidR="00E90BE5" w:rsidRDefault="00E90BE5">
      <w:pPr>
        <w:pStyle w:val="normal0"/>
        <w:widowControl w:val="0"/>
        <w:rPr>
          <w:sz w:val="22"/>
          <w:szCs w:val="22"/>
          <w:highlight w:val="white"/>
        </w:rPr>
      </w:pPr>
    </w:p>
    <w:p w:rsidR="00E90BE5" w:rsidRDefault="0069135A">
      <w:pPr>
        <w:pStyle w:val="normal0"/>
        <w:widowControl w:val="0"/>
        <w:numPr>
          <w:ilvl w:val="0"/>
          <w:numId w:val="2"/>
        </w:numPr>
        <w:ind w:left="360"/>
        <w:rPr>
          <w:b/>
          <w:sz w:val="22"/>
          <w:szCs w:val="22"/>
          <w:highlight w:val="white"/>
        </w:rPr>
      </w:pPr>
      <w:r>
        <w:rPr>
          <w:b/>
          <w:sz w:val="22"/>
          <w:szCs w:val="22"/>
          <w:highlight w:val="white"/>
        </w:rPr>
        <w:t>MLK Day</w:t>
      </w:r>
    </w:p>
    <w:p w:rsidR="00E90BE5" w:rsidRDefault="0069135A">
      <w:pPr>
        <w:pStyle w:val="normal0"/>
        <w:widowControl w:val="0"/>
        <w:rPr>
          <w:sz w:val="22"/>
          <w:szCs w:val="22"/>
          <w:highlight w:val="white"/>
        </w:rPr>
      </w:pPr>
      <w:r>
        <w:rPr>
          <w:sz w:val="22"/>
          <w:szCs w:val="22"/>
          <w:highlight w:val="white"/>
        </w:rPr>
        <w:t>Paula repor</w:t>
      </w:r>
      <w:r>
        <w:rPr>
          <w:sz w:val="22"/>
          <w:szCs w:val="22"/>
          <w:highlight w:val="white"/>
        </w:rPr>
        <w:t>ts the subcommittee has not met since the last full Committee meeting. The next subcommittee meeting is 10/23.</w:t>
      </w:r>
    </w:p>
    <w:p w:rsidR="00E90BE5" w:rsidRDefault="00E90BE5">
      <w:pPr>
        <w:pStyle w:val="normal0"/>
        <w:widowControl w:val="0"/>
        <w:rPr>
          <w:sz w:val="22"/>
          <w:szCs w:val="22"/>
          <w:highlight w:val="white"/>
        </w:rPr>
      </w:pPr>
    </w:p>
    <w:p w:rsidR="00E90BE5" w:rsidRDefault="0069135A">
      <w:pPr>
        <w:pStyle w:val="normal0"/>
        <w:widowControl w:val="0"/>
        <w:rPr>
          <w:sz w:val="22"/>
          <w:szCs w:val="22"/>
          <w:highlight w:val="white"/>
        </w:rPr>
      </w:pPr>
      <w:r>
        <w:rPr>
          <w:sz w:val="22"/>
          <w:szCs w:val="22"/>
          <w:highlight w:val="white"/>
        </w:rPr>
        <w:t>Paula spoke with Dahlia Hedrick about poetry readings. Dahlia confirms there are high school students who want to be involved.</w:t>
      </w:r>
    </w:p>
    <w:p w:rsidR="00E90BE5" w:rsidRDefault="00E90BE5">
      <w:pPr>
        <w:pStyle w:val="normal0"/>
        <w:widowControl w:val="0"/>
        <w:rPr>
          <w:sz w:val="22"/>
          <w:szCs w:val="22"/>
          <w:highlight w:val="white"/>
        </w:rPr>
      </w:pPr>
    </w:p>
    <w:p w:rsidR="00E90BE5" w:rsidRDefault="0069135A">
      <w:pPr>
        <w:pStyle w:val="normal0"/>
        <w:widowControl w:val="0"/>
        <w:rPr>
          <w:sz w:val="22"/>
          <w:szCs w:val="22"/>
          <w:highlight w:val="white"/>
        </w:rPr>
      </w:pPr>
      <w:r>
        <w:rPr>
          <w:sz w:val="22"/>
          <w:szCs w:val="22"/>
          <w:highlight w:val="white"/>
        </w:rPr>
        <w:t>Deb G. had multi</w:t>
      </w:r>
      <w:r>
        <w:rPr>
          <w:sz w:val="22"/>
          <w:szCs w:val="22"/>
          <w:highlight w:val="white"/>
        </w:rPr>
        <w:t>ple meetings with managers at The Parrot. Plans are still waiting for owner approval, with the request going through the managers rather than direct contact from Deb.</w:t>
      </w:r>
    </w:p>
    <w:p w:rsidR="00E90BE5" w:rsidRDefault="00E90BE5">
      <w:pPr>
        <w:pStyle w:val="normal0"/>
        <w:widowControl w:val="0"/>
        <w:rPr>
          <w:sz w:val="22"/>
          <w:szCs w:val="22"/>
          <w:highlight w:val="white"/>
        </w:rPr>
      </w:pPr>
    </w:p>
    <w:p w:rsidR="00E90BE5" w:rsidRDefault="0069135A">
      <w:pPr>
        <w:pStyle w:val="normal0"/>
        <w:widowControl w:val="0"/>
        <w:rPr>
          <w:sz w:val="22"/>
          <w:szCs w:val="22"/>
          <w:highlight w:val="white"/>
        </w:rPr>
      </w:pPr>
      <w:r>
        <w:rPr>
          <w:sz w:val="22"/>
          <w:szCs w:val="22"/>
          <w:highlight w:val="white"/>
        </w:rPr>
        <w:t>Jim Ianiri is able to contact the owner and will do so with our request.</w:t>
      </w:r>
    </w:p>
    <w:p w:rsidR="00E90BE5" w:rsidRDefault="00E90BE5">
      <w:pPr>
        <w:pStyle w:val="normal0"/>
        <w:widowControl w:val="0"/>
        <w:rPr>
          <w:sz w:val="22"/>
          <w:szCs w:val="22"/>
          <w:highlight w:val="white"/>
        </w:rPr>
      </w:pPr>
    </w:p>
    <w:p w:rsidR="00E90BE5" w:rsidRDefault="0069135A">
      <w:pPr>
        <w:pStyle w:val="normal0"/>
        <w:widowControl w:val="0"/>
        <w:rPr>
          <w:sz w:val="22"/>
          <w:szCs w:val="22"/>
          <w:highlight w:val="white"/>
        </w:rPr>
      </w:pPr>
      <w:r>
        <w:rPr>
          <w:sz w:val="22"/>
          <w:szCs w:val="22"/>
          <w:highlight w:val="white"/>
          <w:u w:val="single"/>
        </w:rPr>
        <w:t>Action</w:t>
      </w:r>
      <w:r>
        <w:rPr>
          <w:sz w:val="22"/>
          <w:szCs w:val="22"/>
          <w:highlight w:val="white"/>
        </w:rPr>
        <w:t xml:space="preserve">: Paula </w:t>
      </w:r>
      <w:r>
        <w:rPr>
          <w:sz w:val="22"/>
          <w:szCs w:val="22"/>
          <w:highlight w:val="white"/>
        </w:rPr>
        <w:t>to send the address of the subcommittee meeting to Jim.</w:t>
      </w:r>
    </w:p>
    <w:p w:rsidR="00E90BE5" w:rsidRDefault="00E90BE5">
      <w:pPr>
        <w:pStyle w:val="normal0"/>
        <w:widowControl w:val="0"/>
        <w:rPr>
          <w:sz w:val="22"/>
          <w:szCs w:val="22"/>
          <w:highlight w:val="white"/>
        </w:rPr>
      </w:pPr>
    </w:p>
    <w:p w:rsidR="00E90BE5" w:rsidRDefault="0069135A">
      <w:pPr>
        <w:pStyle w:val="normal0"/>
        <w:widowControl w:val="0"/>
        <w:numPr>
          <w:ilvl w:val="0"/>
          <w:numId w:val="2"/>
        </w:numPr>
        <w:ind w:left="360"/>
        <w:rPr>
          <w:b/>
          <w:sz w:val="22"/>
          <w:szCs w:val="22"/>
          <w:highlight w:val="white"/>
        </w:rPr>
      </w:pPr>
      <w:r>
        <w:rPr>
          <w:b/>
          <w:sz w:val="22"/>
          <w:szCs w:val="22"/>
          <w:highlight w:val="white"/>
        </w:rPr>
        <w:t>Protocol for Meeting Minutes</w:t>
      </w:r>
    </w:p>
    <w:p w:rsidR="00E90BE5" w:rsidRDefault="0069135A">
      <w:pPr>
        <w:pStyle w:val="normal0"/>
        <w:widowControl w:val="0"/>
        <w:rPr>
          <w:sz w:val="22"/>
          <w:szCs w:val="22"/>
          <w:highlight w:val="white"/>
        </w:rPr>
      </w:pPr>
      <w:r>
        <w:rPr>
          <w:sz w:val="22"/>
          <w:szCs w:val="22"/>
          <w:highlight w:val="white"/>
        </w:rPr>
        <w:t>Discussion of making Minutes available within a week of a meeting to aid in prompt followup on action items.</w:t>
      </w:r>
    </w:p>
    <w:p w:rsidR="00E90BE5" w:rsidRDefault="00E90BE5">
      <w:pPr>
        <w:pStyle w:val="normal0"/>
        <w:widowControl w:val="0"/>
        <w:rPr>
          <w:sz w:val="22"/>
          <w:szCs w:val="22"/>
          <w:highlight w:val="white"/>
        </w:rPr>
      </w:pPr>
    </w:p>
    <w:p w:rsidR="00E90BE5" w:rsidRDefault="0069135A">
      <w:pPr>
        <w:pStyle w:val="normal0"/>
        <w:widowControl w:val="0"/>
        <w:numPr>
          <w:ilvl w:val="0"/>
          <w:numId w:val="2"/>
        </w:numPr>
        <w:ind w:left="360"/>
        <w:rPr>
          <w:b/>
          <w:sz w:val="22"/>
          <w:szCs w:val="22"/>
          <w:highlight w:val="white"/>
        </w:rPr>
      </w:pPr>
      <w:r>
        <w:rPr>
          <w:b/>
          <w:sz w:val="22"/>
          <w:szCs w:val="22"/>
          <w:highlight w:val="white"/>
        </w:rPr>
        <w:t>Using the Google Drive</w:t>
      </w:r>
    </w:p>
    <w:p w:rsidR="00E90BE5" w:rsidRDefault="0069135A">
      <w:pPr>
        <w:pStyle w:val="normal0"/>
        <w:widowControl w:val="0"/>
        <w:rPr>
          <w:sz w:val="22"/>
          <w:szCs w:val="22"/>
          <w:highlight w:val="white"/>
        </w:rPr>
      </w:pPr>
      <w:r>
        <w:rPr>
          <w:sz w:val="22"/>
          <w:szCs w:val="22"/>
          <w:highlight w:val="white"/>
        </w:rPr>
        <w:t>Val screenshared the folders and file</w:t>
      </w:r>
      <w:r>
        <w:rPr>
          <w:sz w:val="22"/>
          <w:szCs w:val="22"/>
          <w:highlight w:val="white"/>
        </w:rPr>
        <w:t>s on the GDrive.</w:t>
      </w:r>
    </w:p>
    <w:p w:rsidR="00E90BE5" w:rsidRDefault="00E90BE5">
      <w:pPr>
        <w:pStyle w:val="normal0"/>
        <w:widowControl w:val="0"/>
        <w:rPr>
          <w:sz w:val="22"/>
          <w:szCs w:val="22"/>
          <w:highlight w:val="white"/>
        </w:rPr>
      </w:pPr>
    </w:p>
    <w:p w:rsidR="00E90BE5" w:rsidRDefault="0069135A">
      <w:pPr>
        <w:pStyle w:val="normal0"/>
        <w:widowControl w:val="0"/>
        <w:numPr>
          <w:ilvl w:val="0"/>
          <w:numId w:val="2"/>
        </w:numPr>
        <w:ind w:left="360"/>
        <w:rPr>
          <w:b/>
          <w:color w:val="222222"/>
          <w:sz w:val="22"/>
          <w:szCs w:val="22"/>
          <w:highlight w:val="white"/>
        </w:rPr>
      </w:pPr>
      <w:r>
        <w:rPr>
          <w:b/>
          <w:color w:val="222222"/>
          <w:sz w:val="22"/>
          <w:szCs w:val="22"/>
          <w:highlight w:val="white"/>
        </w:rPr>
        <w:t>Any Other Business</w:t>
      </w:r>
    </w:p>
    <w:p w:rsidR="00E90BE5" w:rsidRDefault="0069135A">
      <w:pPr>
        <w:pStyle w:val="normal0"/>
        <w:widowControl w:val="0"/>
        <w:rPr>
          <w:color w:val="222222"/>
          <w:sz w:val="22"/>
          <w:szCs w:val="22"/>
          <w:highlight w:val="white"/>
        </w:rPr>
      </w:pPr>
      <w:r>
        <w:rPr>
          <w:color w:val="222222"/>
          <w:sz w:val="22"/>
          <w:szCs w:val="22"/>
          <w:highlight w:val="white"/>
        </w:rPr>
        <w:t>Pam has drafted a budget that includes having a survey of visitors to Nantasket Beach, and would like to meet with Street Lights to explore the project.</w:t>
      </w:r>
    </w:p>
    <w:p w:rsidR="00E90BE5" w:rsidRDefault="00E90BE5">
      <w:pPr>
        <w:pStyle w:val="normal0"/>
        <w:widowControl w:val="0"/>
        <w:rPr>
          <w:color w:val="222222"/>
          <w:sz w:val="22"/>
          <w:szCs w:val="22"/>
          <w:highlight w:val="white"/>
        </w:rPr>
      </w:pPr>
    </w:p>
    <w:p w:rsidR="00E90BE5" w:rsidRDefault="0069135A">
      <w:pPr>
        <w:pStyle w:val="normal0"/>
        <w:widowControl w:val="0"/>
        <w:rPr>
          <w:color w:val="222222"/>
          <w:sz w:val="22"/>
          <w:szCs w:val="22"/>
          <w:highlight w:val="white"/>
        </w:rPr>
      </w:pPr>
      <w:r>
        <w:rPr>
          <w:color w:val="222222"/>
          <w:sz w:val="22"/>
          <w:szCs w:val="22"/>
          <w:highlight w:val="white"/>
        </w:rPr>
        <w:t>MOTION to authorize Pam to contact Street Lights on behalf of the Committee made by Steve, seconded by Deb. B., carried unanimously by roll call vote.</w:t>
      </w:r>
    </w:p>
    <w:p w:rsidR="00E90BE5" w:rsidRDefault="00E90BE5">
      <w:pPr>
        <w:pStyle w:val="normal0"/>
        <w:widowControl w:val="0"/>
        <w:rPr>
          <w:color w:val="222222"/>
          <w:sz w:val="22"/>
          <w:szCs w:val="22"/>
          <w:highlight w:val="white"/>
        </w:rPr>
      </w:pPr>
    </w:p>
    <w:p w:rsidR="00E90BE5" w:rsidRDefault="0069135A">
      <w:pPr>
        <w:pStyle w:val="normal0"/>
        <w:widowControl w:val="0"/>
        <w:rPr>
          <w:color w:val="222222"/>
          <w:sz w:val="22"/>
          <w:szCs w:val="22"/>
          <w:highlight w:val="white"/>
        </w:rPr>
      </w:pPr>
      <w:r>
        <w:rPr>
          <w:color w:val="222222"/>
          <w:sz w:val="22"/>
          <w:szCs w:val="22"/>
          <w:highlight w:val="white"/>
        </w:rPr>
        <w:t>Paula connected with Friends of Fort Revere. They would like to collaborate with the Committee at planne</w:t>
      </w:r>
      <w:r>
        <w:rPr>
          <w:color w:val="222222"/>
          <w:sz w:val="22"/>
          <w:szCs w:val="22"/>
          <w:highlight w:val="white"/>
        </w:rPr>
        <w:t>d events.</w:t>
      </w:r>
    </w:p>
    <w:p w:rsidR="00E90BE5" w:rsidRDefault="00E90BE5">
      <w:pPr>
        <w:pStyle w:val="normal0"/>
        <w:widowControl w:val="0"/>
        <w:rPr>
          <w:color w:val="222222"/>
          <w:sz w:val="22"/>
          <w:szCs w:val="22"/>
          <w:highlight w:val="white"/>
        </w:rPr>
      </w:pPr>
    </w:p>
    <w:p w:rsidR="00E90BE5" w:rsidRDefault="0069135A">
      <w:pPr>
        <w:pStyle w:val="normal0"/>
        <w:widowControl w:val="0"/>
        <w:rPr>
          <w:color w:val="222222"/>
          <w:sz w:val="22"/>
          <w:szCs w:val="22"/>
          <w:highlight w:val="white"/>
        </w:rPr>
      </w:pPr>
      <w:r>
        <w:rPr>
          <w:color w:val="222222"/>
          <w:sz w:val="22"/>
          <w:szCs w:val="22"/>
          <w:highlight w:val="white"/>
          <w:u w:val="single"/>
        </w:rPr>
        <w:t>Action</w:t>
      </w:r>
      <w:r>
        <w:rPr>
          <w:color w:val="222222"/>
          <w:sz w:val="22"/>
          <w:szCs w:val="22"/>
          <w:highlight w:val="white"/>
        </w:rPr>
        <w:t>: Paula to follow up with Friends of Fort Revere.</w:t>
      </w:r>
    </w:p>
    <w:p w:rsidR="00E90BE5" w:rsidRDefault="00E90BE5">
      <w:pPr>
        <w:pStyle w:val="normal0"/>
        <w:widowControl w:val="0"/>
        <w:rPr>
          <w:color w:val="222222"/>
          <w:sz w:val="22"/>
          <w:szCs w:val="22"/>
          <w:highlight w:val="white"/>
        </w:rPr>
      </w:pPr>
    </w:p>
    <w:p w:rsidR="00E90BE5" w:rsidRDefault="00E90BE5">
      <w:pPr>
        <w:pStyle w:val="normal0"/>
        <w:widowControl w:val="0"/>
        <w:rPr>
          <w:color w:val="222222"/>
          <w:sz w:val="22"/>
          <w:szCs w:val="22"/>
          <w:highlight w:val="white"/>
        </w:rPr>
      </w:pPr>
    </w:p>
    <w:p w:rsidR="00E90BE5" w:rsidRDefault="0069135A">
      <w:pPr>
        <w:pStyle w:val="normal0"/>
        <w:widowControl w:val="0"/>
        <w:rPr>
          <w:color w:val="222222"/>
          <w:sz w:val="22"/>
          <w:szCs w:val="22"/>
          <w:highlight w:val="white"/>
        </w:rPr>
      </w:pPr>
      <w:r>
        <w:rPr>
          <w:color w:val="222222"/>
          <w:sz w:val="22"/>
          <w:szCs w:val="22"/>
          <w:highlight w:val="white"/>
        </w:rPr>
        <w:t>Representatives to other organizations</w:t>
      </w:r>
    </w:p>
    <w:p w:rsidR="00E90BE5" w:rsidRDefault="0069135A">
      <w:pPr>
        <w:pStyle w:val="normal0"/>
        <w:widowControl w:val="0"/>
        <w:numPr>
          <w:ilvl w:val="0"/>
          <w:numId w:val="1"/>
        </w:numPr>
        <w:rPr>
          <w:color w:val="222222"/>
          <w:sz w:val="22"/>
          <w:szCs w:val="22"/>
          <w:highlight w:val="white"/>
        </w:rPr>
      </w:pPr>
      <w:r>
        <w:rPr>
          <w:color w:val="222222"/>
          <w:sz w:val="22"/>
          <w:szCs w:val="22"/>
          <w:highlight w:val="white"/>
        </w:rPr>
        <w:t>Hingham-Hull Religious Association</w:t>
      </w:r>
    </w:p>
    <w:p w:rsidR="00E90BE5" w:rsidRDefault="0069135A">
      <w:pPr>
        <w:pStyle w:val="normal0"/>
        <w:widowControl w:val="0"/>
        <w:numPr>
          <w:ilvl w:val="1"/>
          <w:numId w:val="1"/>
        </w:numPr>
        <w:rPr>
          <w:color w:val="222222"/>
          <w:sz w:val="22"/>
          <w:szCs w:val="22"/>
          <w:highlight w:val="white"/>
        </w:rPr>
      </w:pPr>
      <w:r>
        <w:rPr>
          <w:color w:val="222222"/>
          <w:sz w:val="22"/>
          <w:szCs w:val="22"/>
          <w:highlight w:val="white"/>
        </w:rPr>
        <w:t>Action: Val will reach out to to Rhoda about Steve attending meetings.</w:t>
      </w:r>
    </w:p>
    <w:p w:rsidR="00E90BE5" w:rsidRDefault="0069135A">
      <w:pPr>
        <w:pStyle w:val="normal0"/>
        <w:widowControl w:val="0"/>
        <w:numPr>
          <w:ilvl w:val="0"/>
          <w:numId w:val="1"/>
        </w:numPr>
        <w:rPr>
          <w:color w:val="222222"/>
          <w:sz w:val="22"/>
          <w:szCs w:val="22"/>
          <w:highlight w:val="white"/>
        </w:rPr>
      </w:pPr>
      <w:r>
        <w:rPr>
          <w:color w:val="222222"/>
          <w:sz w:val="22"/>
          <w:szCs w:val="22"/>
          <w:highlight w:val="white"/>
        </w:rPr>
        <w:t>South Shore Unity Council</w:t>
      </w:r>
    </w:p>
    <w:p w:rsidR="00E90BE5" w:rsidRDefault="0069135A">
      <w:pPr>
        <w:pStyle w:val="normal0"/>
        <w:widowControl w:val="0"/>
        <w:numPr>
          <w:ilvl w:val="1"/>
          <w:numId w:val="1"/>
        </w:numPr>
        <w:rPr>
          <w:color w:val="222222"/>
          <w:sz w:val="22"/>
          <w:szCs w:val="22"/>
          <w:highlight w:val="white"/>
        </w:rPr>
      </w:pPr>
      <w:r>
        <w:rPr>
          <w:color w:val="222222"/>
          <w:sz w:val="22"/>
          <w:szCs w:val="22"/>
          <w:highlight w:val="white"/>
        </w:rPr>
        <w:t>Laurie reports they have changed the meeting schedule to 2nd Mondays at 5pm. This month’s meeting was pushed back a week due to the holiday. Laurie will promote the Ryan Bernsten event there.</w:t>
      </w:r>
    </w:p>
    <w:p w:rsidR="00E90BE5" w:rsidRDefault="0069135A">
      <w:pPr>
        <w:pStyle w:val="normal0"/>
        <w:widowControl w:val="0"/>
        <w:numPr>
          <w:ilvl w:val="1"/>
          <w:numId w:val="1"/>
        </w:numPr>
        <w:rPr>
          <w:color w:val="222222"/>
          <w:sz w:val="22"/>
          <w:szCs w:val="22"/>
          <w:highlight w:val="white"/>
        </w:rPr>
      </w:pPr>
      <w:r>
        <w:rPr>
          <w:color w:val="222222"/>
          <w:sz w:val="22"/>
          <w:szCs w:val="22"/>
          <w:highlight w:val="white"/>
        </w:rPr>
        <w:lastRenderedPageBreak/>
        <w:t>Hingham Police has a new statement on their site from their Civi</w:t>
      </w:r>
      <w:r>
        <w:rPr>
          <w:color w:val="222222"/>
          <w:sz w:val="22"/>
          <w:szCs w:val="22"/>
          <w:highlight w:val="white"/>
        </w:rPr>
        <w:t>l Rights officer, in consultation with the Hingham Human Rights, on their commitment to DEI. Sgt. Glavin will bring the Hingham PD statement to the attention of Chief Dunn and &amp; Deputy Chief Reilly.</w:t>
      </w:r>
    </w:p>
    <w:p w:rsidR="00E90BE5" w:rsidRDefault="0069135A">
      <w:pPr>
        <w:pStyle w:val="normal0"/>
        <w:widowControl w:val="0"/>
        <w:numPr>
          <w:ilvl w:val="0"/>
          <w:numId w:val="1"/>
        </w:numPr>
        <w:rPr>
          <w:color w:val="222222"/>
          <w:sz w:val="22"/>
          <w:szCs w:val="22"/>
          <w:highlight w:val="white"/>
        </w:rPr>
      </w:pPr>
      <w:r>
        <w:rPr>
          <w:color w:val="222222"/>
          <w:sz w:val="22"/>
          <w:szCs w:val="22"/>
          <w:highlight w:val="white"/>
        </w:rPr>
        <w:t>Massachusetts Human Rights Commission</w:t>
      </w:r>
    </w:p>
    <w:p w:rsidR="00E90BE5" w:rsidRDefault="0069135A">
      <w:pPr>
        <w:pStyle w:val="normal0"/>
        <w:widowControl w:val="0"/>
        <w:numPr>
          <w:ilvl w:val="1"/>
          <w:numId w:val="1"/>
        </w:numPr>
        <w:rPr>
          <w:color w:val="222222"/>
          <w:sz w:val="22"/>
          <w:szCs w:val="22"/>
          <w:highlight w:val="white"/>
        </w:rPr>
      </w:pPr>
      <w:r>
        <w:rPr>
          <w:color w:val="222222"/>
          <w:sz w:val="22"/>
          <w:szCs w:val="22"/>
          <w:highlight w:val="white"/>
        </w:rPr>
        <w:t>Meryl and Deb Green</w:t>
      </w:r>
      <w:r>
        <w:rPr>
          <w:color w:val="222222"/>
          <w:sz w:val="22"/>
          <w:szCs w:val="22"/>
          <w:highlight w:val="white"/>
        </w:rPr>
        <w:t>stein are now the Committee’s representatives. Deb will be attending tomorrow’s meeting.</w:t>
      </w:r>
    </w:p>
    <w:p w:rsidR="00E90BE5" w:rsidRDefault="00E90BE5">
      <w:pPr>
        <w:pStyle w:val="normal0"/>
        <w:widowControl w:val="0"/>
        <w:rPr>
          <w:color w:val="222222"/>
          <w:sz w:val="22"/>
          <w:szCs w:val="22"/>
          <w:highlight w:val="white"/>
        </w:rPr>
      </w:pPr>
    </w:p>
    <w:p w:rsidR="00E90BE5" w:rsidRDefault="0069135A">
      <w:pPr>
        <w:pStyle w:val="normal0"/>
        <w:widowControl w:val="0"/>
        <w:numPr>
          <w:ilvl w:val="0"/>
          <w:numId w:val="2"/>
        </w:numPr>
        <w:ind w:left="360"/>
        <w:rPr>
          <w:b/>
          <w:color w:val="222222"/>
          <w:sz w:val="22"/>
          <w:szCs w:val="22"/>
          <w:highlight w:val="white"/>
        </w:rPr>
      </w:pPr>
      <w:r>
        <w:rPr>
          <w:b/>
          <w:color w:val="222222"/>
          <w:sz w:val="22"/>
          <w:szCs w:val="22"/>
          <w:highlight w:val="white"/>
        </w:rPr>
        <w:t>Closing</w:t>
      </w:r>
    </w:p>
    <w:p w:rsidR="00E90BE5" w:rsidRDefault="0069135A">
      <w:pPr>
        <w:pStyle w:val="normal0"/>
        <w:rPr>
          <w:sz w:val="22"/>
          <w:szCs w:val="22"/>
        </w:rPr>
      </w:pPr>
      <w:r>
        <w:rPr>
          <w:sz w:val="22"/>
          <w:szCs w:val="22"/>
        </w:rPr>
        <w:t>The next regular Committee meeting will be Thursday, November 16 at 6:30pm, at Wellspring.</w:t>
      </w:r>
    </w:p>
    <w:p w:rsidR="00E90BE5" w:rsidRDefault="00E90BE5">
      <w:pPr>
        <w:pStyle w:val="normal0"/>
        <w:rPr>
          <w:sz w:val="22"/>
          <w:szCs w:val="22"/>
        </w:rPr>
      </w:pPr>
    </w:p>
    <w:p w:rsidR="00E90BE5" w:rsidRDefault="0069135A">
      <w:pPr>
        <w:pStyle w:val="normal0"/>
        <w:rPr>
          <w:sz w:val="22"/>
          <w:szCs w:val="22"/>
        </w:rPr>
      </w:pPr>
      <w:r>
        <w:rPr>
          <w:sz w:val="22"/>
          <w:szCs w:val="22"/>
        </w:rPr>
        <w:t>Motion to adjourn made by Steve, seconded by Celia. Meeting adjour</w:t>
      </w:r>
      <w:r>
        <w:rPr>
          <w:sz w:val="22"/>
          <w:szCs w:val="22"/>
        </w:rPr>
        <w:t>ned at 7:37pm.</w:t>
      </w:r>
    </w:p>
    <w:p w:rsidR="00E90BE5" w:rsidRDefault="00E90BE5">
      <w:pPr>
        <w:pStyle w:val="normal0"/>
        <w:rPr>
          <w:sz w:val="22"/>
          <w:szCs w:val="22"/>
        </w:rPr>
      </w:pPr>
    </w:p>
    <w:p w:rsidR="00E90BE5" w:rsidRDefault="0069135A">
      <w:pPr>
        <w:pStyle w:val="normal0"/>
        <w:rPr>
          <w:sz w:val="22"/>
          <w:szCs w:val="22"/>
        </w:rPr>
      </w:pPr>
      <w:r>
        <w:rPr>
          <w:i/>
          <w:sz w:val="22"/>
          <w:szCs w:val="22"/>
        </w:rPr>
        <w:t>Respectfully submitted by Celia Nolan, Clerk</w:t>
      </w:r>
    </w:p>
    <w:sectPr w:rsidR="00E90BE5" w:rsidSect="00E90BE5">
      <w:headerReference w:type="default" r:id="rId7"/>
      <w:footerReference w:type="default" r:id="rId8"/>
      <w:headerReference w:type="first" r:id="rId9"/>
      <w:footerReference w:type="first" r:id="rId10"/>
      <w:pgSz w:w="12240" w:h="15840"/>
      <w:pgMar w:top="1440" w:right="1440" w:bottom="720" w:left="1440" w:header="360" w:footer="36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5A" w:rsidRDefault="0069135A" w:rsidP="00E90BE5">
      <w:r>
        <w:separator/>
      </w:r>
    </w:p>
  </w:endnote>
  <w:endnote w:type="continuationSeparator" w:id="0">
    <w:p w:rsidR="0069135A" w:rsidRDefault="0069135A" w:rsidP="00E90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E5" w:rsidRDefault="0069135A">
    <w:pPr>
      <w:pStyle w:val="normal0"/>
      <w:pBdr>
        <w:top w:val="nil"/>
        <w:left w:val="nil"/>
        <w:bottom w:val="nil"/>
        <w:right w:val="nil"/>
        <w:between w:val="nil"/>
      </w:pBdr>
      <w:tabs>
        <w:tab w:val="right" w:pos="9360"/>
      </w:tabs>
      <w:jc w:val="center"/>
      <w:rPr>
        <w:i/>
        <w:color w:val="000000"/>
      </w:rPr>
    </w:pPr>
    <w:r>
      <w:rPr>
        <w:sz w:val="20"/>
        <w:szCs w:val="20"/>
      </w:rPr>
      <w:t xml:space="preserve">- </w:t>
    </w:r>
    <w:r>
      <w:rPr>
        <w:color w:val="000000"/>
        <w:sz w:val="20"/>
        <w:szCs w:val="20"/>
      </w:rPr>
      <w:t xml:space="preserve">Page </w:t>
    </w:r>
    <w:r w:rsidR="00E90BE5">
      <w:rPr>
        <w:color w:val="000000"/>
        <w:sz w:val="20"/>
        <w:szCs w:val="20"/>
      </w:rPr>
      <w:fldChar w:fldCharType="begin"/>
    </w:r>
    <w:r>
      <w:rPr>
        <w:color w:val="000000"/>
        <w:sz w:val="20"/>
        <w:szCs w:val="20"/>
      </w:rPr>
      <w:instrText>PAGE</w:instrText>
    </w:r>
    <w:r w:rsidR="008076AD">
      <w:rPr>
        <w:color w:val="000000"/>
        <w:sz w:val="20"/>
        <w:szCs w:val="20"/>
      </w:rPr>
      <w:fldChar w:fldCharType="separate"/>
    </w:r>
    <w:r w:rsidR="008076AD">
      <w:rPr>
        <w:noProof/>
        <w:color w:val="000000"/>
        <w:sz w:val="20"/>
        <w:szCs w:val="20"/>
      </w:rPr>
      <w:t>2</w:t>
    </w:r>
    <w:r w:rsidR="00E90BE5">
      <w:rPr>
        <w:color w:val="000000"/>
        <w:sz w:val="20"/>
        <w:szCs w:val="20"/>
      </w:rPr>
      <w:fldChar w:fldCharType="end"/>
    </w:r>
    <w:r>
      <w:rPr>
        <w:color w:val="000000"/>
        <w:sz w:val="20"/>
        <w:szCs w:val="20"/>
      </w:rPr>
      <w:t xml:space="preserve"> of </w:t>
    </w:r>
    <w:r w:rsidR="00E90BE5">
      <w:rPr>
        <w:color w:val="000000"/>
        <w:sz w:val="20"/>
        <w:szCs w:val="20"/>
      </w:rPr>
      <w:fldChar w:fldCharType="begin"/>
    </w:r>
    <w:r>
      <w:rPr>
        <w:color w:val="000000"/>
        <w:sz w:val="20"/>
        <w:szCs w:val="20"/>
      </w:rPr>
      <w:instrText>NUMPAGES</w:instrText>
    </w:r>
    <w:r w:rsidR="008076AD">
      <w:rPr>
        <w:color w:val="000000"/>
        <w:sz w:val="20"/>
        <w:szCs w:val="20"/>
      </w:rPr>
      <w:fldChar w:fldCharType="separate"/>
    </w:r>
    <w:r w:rsidR="008076AD">
      <w:rPr>
        <w:noProof/>
        <w:color w:val="000000"/>
        <w:sz w:val="20"/>
        <w:szCs w:val="20"/>
      </w:rPr>
      <w:t>3</w:t>
    </w:r>
    <w:r w:rsidR="00E90BE5">
      <w:rPr>
        <w:color w:val="000000"/>
        <w:sz w:val="20"/>
        <w:szCs w:val="20"/>
      </w:rPr>
      <w:fldChar w:fldCharType="end"/>
    </w:r>
    <w:r>
      <w:rPr>
        <w:color w:val="000000"/>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E5" w:rsidRDefault="0069135A">
    <w:pPr>
      <w:pStyle w:val="normal0"/>
      <w:tabs>
        <w:tab w:val="right" w:pos="9360"/>
      </w:tabs>
      <w:jc w:val="center"/>
    </w:pPr>
    <w:r>
      <w:rPr>
        <w:sz w:val="20"/>
        <w:szCs w:val="20"/>
      </w:rPr>
      <w:t xml:space="preserve">- Page </w:t>
    </w:r>
    <w:r w:rsidR="00E90BE5">
      <w:rPr>
        <w:sz w:val="20"/>
        <w:szCs w:val="20"/>
      </w:rPr>
      <w:fldChar w:fldCharType="begin"/>
    </w:r>
    <w:r>
      <w:rPr>
        <w:sz w:val="20"/>
        <w:szCs w:val="20"/>
      </w:rPr>
      <w:instrText>PAGE</w:instrText>
    </w:r>
    <w:r w:rsidR="008076AD">
      <w:rPr>
        <w:sz w:val="20"/>
        <w:szCs w:val="20"/>
      </w:rPr>
      <w:fldChar w:fldCharType="separate"/>
    </w:r>
    <w:r w:rsidR="008076AD">
      <w:rPr>
        <w:noProof/>
        <w:sz w:val="20"/>
        <w:szCs w:val="20"/>
      </w:rPr>
      <w:t>1</w:t>
    </w:r>
    <w:r w:rsidR="00E90BE5">
      <w:rPr>
        <w:sz w:val="20"/>
        <w:szCs w:val="20"/>
      </w:rPr>
      <w:fldChar w:fldCharType="end"/>
    </w:r>
    <w:r>
      <w:rPr>
        <w:sz w:val="20"/>
        <w:szCs w:val="20"/>
      </w:rPr>
      <w:t xml:space="preserve"> of </w:t>
    </w:r>
    <w:r w:rsidR="00E90BE5">
      <w:rPr>
        <w:sz w:val="20"/>
        <w:szCs w:val="20"/>
      </w:rPr>
      <w:fldChar w:fldCharType="begin"/>
    </w:r>
    <w:r>
      <w:rPr>
        <w:sz w:val="20"/>
        <w:szCs w:val="20"/>
      </w:rPr>
      <w:instrText>NUMPAGES</w:instrText>
    </w:r>
    <w:r w:rsidR="008076AD">
      <w:rPr>
        <w:sz w:val="20"/>
        <w:szCs w:val="20"/>
      </w:rPr>
      <w:fldChar w:fldCharType="separate"/>
    </w:r>
    <w:r w:rsidR="008076AD">
      <w:rPr>
        <w:noProof/>
        <w:sz w:val="20"/>
        <w:szCs w:val="20"/>
      </w:rPr>
      <w:t>1</w:t>
    </w:r>
    <w:r w:rsidR="00E90BE5">
      <w:rPr>
        <w:sz w:val="20"/>
        <w:szCs w:val="20"/>
      </w:rPr>
      <w:fldChar w:fldCharType="end"/>
    </w: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5A" w:rsidRDefault="0069135A" w:rsidP="00E90BE5">
      <w:r>
        <w:separator/>
      </w:r>
    </w:p>
  </w:footnote>
  <w:footnote w:type="continuationSeparator" w:id="0">
    <w:p w:rsidR="0069135A" w:rsidRDefault="0069135A" w:rsidP="00E90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E5" w:rsidRDefault="0069135A">
    <w:pPr>
      <w:pStyle w:val="normal0"/>
      <w:tabs>
        <w:tab w:val="right" w:pos="9360"/>
      </w:tabs>
      <w:rPr>
        <w:color w:val="000000"/>
        <w:sz w:val="22"/>
        <w:szCs w:val="22"/>
      </w:rPr>
    </w:pPr>
    <w:r>
      <w:rPr>
        <w:sz w:val="22"/>
        <w:szCs w:val="22"/>
      </w:rPr>
      <w:tab/>
      <w:t xml:space="preserve">Meeting Minutes: Hull No Place for </w:t>
    </w:r>
    <w:r>
      <w:t>Hate Committee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E5" w:rsidRDefault="0069135A">
    <w:pPr>
      <w:pStyle w:val="normal0"/>
      <w:tabs>
        <w:tab w:val="right" w:pos="9020"/>
        <w:tab w:val="center" w:pos="4680"/>
        <w:tab w:val="right" w:pos="9360"/>
      </w:tabs>
    </w:pPr>
    <w:r>
      <w:rPr>
        <w:sz w:val="22"/>
        <w:szCs w:val="22"/>
      </w:rPr>
      <w:t>APPROVED 16 November,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7755"/>
    <w:multiLevelType w:val="multilevel"/>
    <w:tmpl w:val="7CAC4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F4D2305"/>
    <w:multiLevelType w:val="multilevel"/>
    <w:tmpl w:val="68DE6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20"/>
  <w:characterSpacingControl w:val="doNotCompress"/>
  <w:footnotePr>
    <w:footnote w:id="-1"/>
    <w:footnote w:id="0"/>
  </w:footnotePr>
  <w:endnotePr>
    <w:endnote w:id="-1"/>
    <w:endnote w:id="0"/>
  </w:endnotePr>
  <w:compat/>
  <w:rsids>
    <w:rsidRoot w:val="00E90BE5"/>
    <w:rsid w:val="0069135A"/>
    <w:rsid w:val="008076AD"/>
    <w:rsid w:val="00E90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90BE5"/>
    <w:pPr>
      <w:keepNext/>
      <w:keepLines/>
      <w:spacing w:before="480" w:after="120"/>
      <w:outlineLvl w:val="0"/>
    </w:pPr>
    <w:rPr>
      <w:b/>
      <w:sz w:val="48"/>
      <w:szCs w:val="48"/>
    </w:rPr>
  </w:style>
  <w:style w:type="paragraph" w:styleId="Heading2">
    <w:name w:val="heading 2"/>
    <w:basedOn w:val="normal0"/>
    <w:next w:val="normal0"/>
    <w:rsid w:val="00E90BE5"/>
    <w:pPr>
      <w:keepNext/>
      <w:pBdr>
        <w:top w:val="nil"/>
        <w:left w:val="nil"/>
        <w:bottom w:val="nil"/>
        <w:right w:val="nil"/>
        <w:between w:val="nil"/>
      </w:pBdr>
      <w:outlineLvl w:val="1"/>
    </w:pPr>
    <w:rPr>
      <w:b/>
      <w:color w:val="000000"/>
      <w:sz w:val="32"/>
      <w:szCs w:val="32"/>
    </w:rPr>
  </w:style>
  <w:style w:type="paragraph" w:styleId="Heading3">
    <w:name w:val="heading 3"/>
    <w:basedOn w:val="normal0"/>
    <w:next w:val="normal0"/>
    <w:rsid w:val="00E90BE5"/>
    <w:pPr>
      <w:keepNext/>
      <w:pBdr>
        <w:top w:val="single" w:sz="4" w:space="0" w:color="515151"/>
        <w:left w:val="nil"/>
        <w:bottom w:val="nil"/>
        <w:right w:val="nil"/>
        <w:between w:val="nil"/>
      </w:pBdr>
      <w:spacing w:before="360" w:after="40" w:line="288" w:lineRule="auto"/>
      <w:outlineLvl w:val="2"/>
    </w:pPr>
    <w:rPr>
      <w:color w:val="000000"/>
      <w:sz w:val="28"/>
      <w:szCs w:val="28"/>
    </w:rPr>
  </w:style>
  <w:style w:type="paragraph" w:styleId="Heading4">
    <w:name w:val="heading 4"/>
    <w:basedOn w:val="normal0"/>
    <w:next w:val="normal0"/>
    <w:rsid w:val="00E90BE5"/>
    <w:pPr>
      <w:keepNext/>
      <w:keepLines/>
      <w:spacing w:before="240" w:after="40"/>
      <w:outlineLvl w:val="3"/>
    </w:pPr>
    <w:rPr>
      <w:b/>
    </w:rPr>
  </w:style>
  <w:style w:type="paragraph" w:styleId="Heading5">
    <w:name w:val="heading 5"/>
    <w:basedOn w:val="normal0"/>
    <w:next w:val="normal0"/>
    <w:rsid w:val="00E90BE5"/>
    <w:pPr>
      <w:keepNext/>
      <w:keepLines/>
      <w:spacing w:before="220" w:after="40"/>
      <w:outlineLvl w:val="4"/>
    </w:pPr>
    <w:rPr>
      <w:b/>
      <w:sz w:val="22"/>
      <w:szCs w:val="22"/>
    </w:rPr>
  </w:style>
  <w:style w:type="paragraph" w:styleId="Heading6">
    <w:name w:val="heading 6"/>
    <w:basedOn w:val="normal0"/>
    <w:next w:val="normal0"/>
    <w:rsid w:val="00E90BE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90BE5"/>
  </w:style>
  <w:style w:type="paragraph" w:styleId="Title">
    <w:name w:val="Title"/>
    <w:basedOn w:val="normal0"/>
    <w:next w:val="normal0"/>
    <w:rsid w:val="00E90BE5"/>
    <w:pPr>
      <w:keepNext/>
      <w:keepLines/>
      <w:spacing w:before="480" w:after="120"/>
    </w:pPr>
    <w:rPr>
      <w:b/>
      <w:sz w:val="72"/>
      <w:szCs w:val="72"/>
    </w:rPr>
  </w:style>
  <w:style w:type="paragraph" w:styleId="Subtitle">
    <w:name w:val="Subtitle"/>
    <w:basedOn w:val="normal0"/>
    <w:next w:val="normal0"/>
    <w:rsid w:val="00E90BE5"/>
    <w:pPr>
      <w:keepNext/>
      <w:keepLines/>
      <w:spacing w:before="360" w:after="80"/>
    </w:pPr>
    <w:rPr>
      <w:rFonts w:ascii="Georgia" w:eastAsia="Georgia" w:hAnsi="Georgia" w:cs="Georgia"/>
      <w:i/>
      <w:color w:val="666666"/>
      <w:sz w:val="48"/>
      <w:szCs w:val="48"/>
    </w:rPr>
  </w:style>
  <w:style w:type="table" w:customStyle="1" w:styleId="a">
    <w:basedOn w:val="TableNormal"/>
    <w:rsid w:val="00E90BE5"/>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3378</Characters>
  <Application>Microsoft Office Word</Application>
  <DocSecurity>0</DocSecurity>
  <Lines>28</Lines>
  <Paragraphs>7</Paragraphs>
  <ScaleCrop>false</ScaleCrop>
  <Company>HP Inc.</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Brenna</dc:creator>
  <cp:lastModifiedBy>Adams, Brenna</cp:lastModifiedBy>
  <cp:revision>2</cp:revision>
  <dcterms:created xsi:type="dcterms:W3CDTF">2024-01-10T18:48:00Z</dcterms:created>
  <dcterms:modified xsi:type="dcterms:W3CDTF">2024-01-10T18:48:00Z</dcterms:modified>
</cp:coreProperties>
</file>